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B8" w:rsidRDefault="00583F0C" w:rsidP="00583F0C">
      <w:pPr>
        <w:jc w:val="center"/>
        <w:rPr>
          <w:b/>
          <w:sz w:val="32"/>
          <w:szCs w:val="32"/>
        </w:rPr>
      </w:pPr>
      <w:bookmarkStart w:id="0" w:name="_GoBack"/>
      <w:r w:rsidRPr="00583F0C">
        <w:rPr>
          <w:rFonts w:hint="eastAsia"/>
          <w:b/>
          <w:sz w:val="32"/>
          <w:szCs w:val="32"/>
        </w:rPr>
        <w:t>中国海洋大学通过金桥工程入职公司学员名单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1642"/>
        <w:gridCol w:w="1325"/>
        <w:gridCol w:w="1326"/>
        <w:gridCol w:w="2511"/>
        <w:gridCol w:w="1417"/>
      </w:tblGrid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bookmarkEnd w:id="0"/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毕业时间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蔡萍萍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吕慧超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勘查技术与工程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刘金晓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孙一鑫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孙星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光信息科学与技术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  <w:tr w:rsidR="00583F0C" w:rsidRPr="00583F0C" w:rsidTr="00BC2511">
        <w:trPr>
          <w:trHeight w:val="13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高江宁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0C" w:rsidRPr="00583F0C" w:rsidRDefault="00583F0C" w:rsidP="00583F0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83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2016年</w:t>
            </w:r>
          </w:p>
        </w:tc>
      </w:tr>
    </w:tbl>
    <w:p w:rsidR="00583F0C" w:rsidRPr="00583F0C" w:rsidRDefault="00583F0C" w:rsidP="00583F0C">
      <w:pPr>
        <w:jc w:val="left"/>
        <w:rPr>
          <w:rFonts w:hint="eastAsia"/>
          <w:b/>
          <w:sz w:val="32"/>
          <w:szCs w:val="32"/>
        </w:rPr>
      </w:pPr>
    </w:p>
    <w:sectPr w:rsidR="00583F0C" w:rsidRPr="0058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C"/>
    <w:rsid w:val="001069B8"/>
    <w:rsid w:val="005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06A1"/>
  <w15:chartTrackingRefBased/>
  <w15:docId w15:val="{B195FBCB-1B0B-4F9B-AD56-D0771E8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3F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83F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0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83F0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Career</cp:lastModifiedBy>
  <cp:revision>1</cp:revision>
  <dcterms:created xsi:type="dcterms:W3CDTF">2017-05-04T03:26:00Z</dcterms:created>
  <dcterms:modified xsi:type="dcterms:W3CDTF">2017-05-04T03:27:00Z</dcterms:modified>
</cp:coreProperties>
</file>